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99F1" w14:textId="77777777" w:rsidR="0055201B" w:rsidRDefault="0055201B">
      <w:pPr>
        <w:rPr>
          <w:b/>
          <w:bCs/>
          <w:sz w:val="32"/>
          <w:szCs w:val="32"/>
        </w:rPr>
      </w:pPr>
    </w:p>
    <w:p w14:paraId="638BCDFB" w14:textId="1BBADE23" w:rsidR="005974C0" w:rsidRPr="00FB7632" w:rsidRDefault="0055201B" w:rsidP="00FE3651">
      <w:pPr>
        <w:jc w:val="center"/>
        <w:rPr>
          <w:b/>
          <w:bCs/>
          <w:sz w:val="32"/>
          <w:szCs w:val="32"/>
          <w:lang w:val="en-US"/>
        </w:rPr>
      </w:pPr>
      <w:r w:rsidRPr="00FB7632">
        <w:rPr>
          <w:b/>
          <w:bCs/>
          <w:sz w:val="32"/>
          <w:szCs w:val="32"/>
          <w:lang w:val="en-US"/>
        </w:rPr>
        <w:t xml:space="preserve">Whistleblower </w:t>
      </w:r>
      <w:r w:rsidR="00314024">
        <w:rPr>
          <w:b/>
          <w:bCs/>
          <w:sz w:val="32"/>
          <w:szCs w:val="32"/>
          <w:lang w:val="en-US"/>
        </w:rPr>
        <w:t xml:space="preserve">scheme </w:t>
      </w:r>
      <w:r w:rsidR="00FB7632">
        <w:rPr>
          <w:b/>
          <w:bCs/>
          <w:sz w:val="32"/>
          <w:szCs w:val="32"/>
          <w:lang w:val="en-US"/>
        </w:rPr>
        <w:t>NoHo Partners Denmark</w:t>
      </w:r>
    </w:p>
    <w:p w14:paraId="704136E3" w14:textId="77777777" w:rsidR="00FE3651" w:rsidRDefault="00FE3651" w:rsidP="00BF157F">
      <w:pPr>
        <w:rPr>
          <w:lang w:val="en-US"/>
        </w:rPr>
      </w:pPr>
    </w:p>
    <w:p w14:paraId="05C22472" w14:textId="77777777" w:rsidR="00FE3651" w:rsidRDefault="00FE3651" w:rsidP="00FE3651">
      <w:pPr>
        <w:jc w:val="center"/>
        <w:rPr>
          <w:lang w:val="en-US"/>
        </w:rPr>
      </w:pPr>
    </w:p>
    <w:p w14:paraId="2F212359" w14:textId="10E3946F" w:rsidR="0055201B" w:rsidRDefault="0055201B" w:rsidP="00FE3651">
      <w:pPr>
        <w:jc w:val="center"/>
        <w:rPr>
          <w:lang w:val="en-US"/>
        </w:rPr>
      </w:pPr>
      <w:r w:rsidRPr="0055201B">
        <w:rPr>
          <w:lang w:val="en-US"/>
        </w:rPr>
        <w:t>QR-Co</w:t>
      </w:r>
      <w:r>
        <w:rPr>
          <w:lang w:val="en-US"/>
        </w:rPr>
        <w:t>de to report:</w:t>
      </w:r>
    </w:p>
    <w:p w14:paraId="66C40C01" w14:textId="2E93E68E" w:rsidR="0055201B" w:rsidRDefault="0055201B" w:rsidP="00FE3651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B0092A7" wp14:editId="600702EF">
            <wp:extent cx="2180952" cy="2180952"/>
            <wp:effectExtent l="0" t="0" r="0" b="0"/>
            <wp:docPr id="250206996" name="Billede 1" descr="Et billede, der indeholder mønster, kvadratisk, sting, krydsogtvæ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206996" name="Billede 1" descr="Et billede, der indeholder mønster, kvadratisk, sting, krydsogtværs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0952" cy="2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34BAA" w14:textId="77777777" w:rsidR="0055201B" w:rsidRPr="0055201B" w:rsidRDefault="0055201B" w:rsidP="00FE3651">
      <w:pPr>
        <w:jc w:val="center"/>
        <w:rPr>
          <w:lang w:val="en-US"/>
        </w:rPr>
      </w:pPr>
    </w:p>
    <w:p w14:paraId="4F4A9FE5" w14:textId="77777777" w:rsidR="00177909" w:rsidRPr="0055201B" w:rsidRDefault="00177909" w:rsidP="00FE3651">
      <w:pPr>
        <w:jc w:val="center"/>
        <w:rPr>
          <w:lang w:val="en-US"/>
        </w:rPr>
      </w:pPr>
    </w:p>
    <w:p w14:paraId="277980B9" w14:textId="64AB7CC8" w:rsidR="0055201B" w:rsidRPr="00314024" w:rsidRDefault="0055201B" w:rsidP="00177909">
      <w:pPr>
        <w:rPr>
          <w:lang w:val="en-US"/>
        </w:rPr>
      </w:pPr>
    </w:p>
    <w:p w14:paraId="26C46178" w14:textId="77777777" w:rsidR="0055201B" w:rsidRPr="00314024" w:rsidRDefault="0055201B" w:rsidP="00FE3651">
      <w:pPr>
        <w:jc w:val="center"/>
        <w:rPr>
          <w:b/>
          <w:bCs/>
          <w:lang w:val="en-US"/>
        </w:rPr>
      </w:pPr>
    </w:p>
    <w:sectPr w:rsidR="0055201B" w:rsidRPr="00314024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1B13" w14:textId="77777777" w:rsidR="006720FF" w:rsidRDefault="006720FF" w:rsidP="0055201B">
      <w:pPr>
        <w:spacing w:after="0" w:line="240" w:lineRule="auto"/>
      </w:pPr>
      <w:r>
        <w:separator/>
      </w:r>
    </w:p>
  </w:endnote>
  <w:endnote w:type="continuationSeparator" w:id="0">
    <w:p w14:paraId="2E5D9ED9" w14:textId="77777777" w:rsidR="006720FF" w:rsidRDefault="006720FF" w:rsidP="0055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8854" w14:textId="77777777" w:rsidR="006720FF" w:rsidRDefault="006720FF" w:rsidP="0055201B">
      <w:pPr>
        <w:spacing w:after="0" w:line="240" w:lineRule="auto"/>
      </w:pPr>
      <w:r>
        <w:separator/>
      </w:r>
    </w:p>
  </w:footnote>
  <w:footnote w:type="continuationSeparator" w:id="0">
    <w:p w14:paraId="2C28F706" w14:textId="77777777" w:rsidR="006720FF" w:rsidRDefault="006720FF" w:rsidP="0055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B0A5" w14:textId="3A1CD29C" w:rsidR="0055201B" w:rsidRPr="0055201B" w:rsidRDefault="0055201B" w:rsidP="0055201B">
    <w:pPr>
      <w:pStyle w:val="Sidehoved"/>
    </w:pPr>
    <w:r>
      <w:t xml:space="preserve">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7955F17" wp14:editId="1AC73E56">
          <wp:extent cx="1584960" cy="629435"/>
          <wp:effectExtent l="0" t="0" r="0" b="0"/>
          <wp:docPr id="603912412" name="Billede 1" descr="Et billede, der indeholder sort, mørke, skærmbillede, sort-hvid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3912412" name="Billede 1" descr="Et billede, der indeholder sort, mørke, skærmbillede, sort-hvid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486" cy="65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1B"/>
    <w:rsid w:val="00177909"/>
    <w:rsid w:val="00314024"/>
    <w:rsid w:val="0055201B"/>
    <w:rsid w:val="005974C0"/>
    <w:rsid w:val="00627D52"/>
    <w:rsid w:val="006720FF"/>
    <w:rsid w:val="007355AF"/>
    <w:rsid w:val="00852610"/>
    <w:rsid w:val="00BF157F"/>
    <w:rsid w:val="00FB7632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ED23"/>
  <w15:chartTrackingRefBased/>
  <w15:docId w15:val="{FE2F5106-8477-469C-A161-21C41301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B76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5201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5201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5520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201B"/>
  </w:style>
  <w:style w:type="paragraph" w:styleId="Sidefod">
    <w:name w:val="footer"/>
    <w:basedOn w:val="Normal"/>
    <w:link w:val="SidefodTegn"/>
    <w:uiPriority w:val="99"/>
    <w:unhideWhenUsed/>
    <w:rsid w:val="005520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201B"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B76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09270889F6C043B6F390982CBF6952" ma:contentTypeVersion="17" ma:contentTypeDescription="Opret et nyt dokument." ma:contentTypeScope="" ma:versionID="c9c0a39ec26850028896aa6e1874c835">
  <xsd:schema xmlns:xsd="http://www.w3.org/2001/XMLSchema" xmlns:xs="http://www.w3.org/2001/XMLSchema" xmlns:p="http://schemas.microsoft.com/office/2006/metadata/properties" xmlns:ns2="844d56b9-2744-4979-9452-8cbaaa0e5c44" xmlns:ns3="fb82cb81-845d-4c19-95d6-e2d866ebdb16" targetNamespace="http://schemas.microsoft.com/office/2006/metadata/properties" ma:root="true" ma:fieldsID="e1004db1a70cdf9d26c7d65430479e39" ns2:_="" ns3:_="">
    <xsd:import namespace="844d56b9-2744-4979-9452-8cbaaa0e5c44"/>
    <xsd:import namespace="fb82cb81-845d-4c19-95d6-e2d866ebdb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d56b9-2744-4979-9452-8cbaaa0e5c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0ec23b-ac1d-463a-a736-26f0429746fc}" ma:internalName="TaxCatchAll" ma:showField="CatchAllData" ma:web="844d56b9-2744-4979-9452-8cbaaa0e5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cb81-845d-4c19-95d6-e2d866ebd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9e6990e7-8ddf-4923-92c7-6882cf5cc5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C64D0-2A49-4A27-BFEB-B065289E3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9A2B0-3A44-49E2-9508-0BB6813D7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d56b9-2744-4979-9452-8cbaaa0e5c44"/>
    <ds:schemaRef ds:uri="fb82cb81-845d-4c19-95d6-e2d866ebd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Madsen</dc:creator>
  <cp:keywords/>
  <dc:description/>
  <cp:lastModifiedBy>Sandra Madsen</cp:lastModifiedBy>
  <cp:revision>7</cp:revision>
  <cp:lastPrinted>2023-09-07T08:26:00Z</cp:lastPrinted>
  <dcterms:created xsi:type="dcterms:W3CDTF">2023-09-04T12:17:00Z</dcterms:created>
  <dcterms:modified xsi:type="dcterms:W3CDTF">2023-09-19T10:48:00Z</dcterms:modified>
</cp:coreProperties>
</file>